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EE" w:rsidRDefault="006F5CEE" w:rsidP="00F96717">
      <w:pPr>
        <w:rPr>
          <w:b/>
          <w:lang w:val="en-GB"/>
        </w:rPr>
      </w:pPr>
      <w:bookmarkStart w:id="0" w:name="_GoBack"/>
      <w:bookmarkEnd w:id="0"/>
    </w:p>
    <w:p w:rsidR="006F5CEE" w:rsidRDefault="006F5CEE" w:rsidP="00F96717">
      <w:pPr>
        <w:rPr>
          <w:b/>
          <w:lang w:val="en-GB"/>
        </w:rPr>
      </w:pPr>
    </w:p>
    <w:p w:rsidR="00BB5BB1" w:rsidRPr="00C84082" w:rsidRDefault="00F96717" w:rsidP="00C84082">
      <w:pPr>
        <w:jc w:val="center"/>
        <w:rPr>
          <w:b/>
          <w:sz w:val="28"/>
          <w:szCs w:val="28"/>
          <w:lang w:val="en-GB"/>
        </w:rPr>
      </w:pPr>
      <w:r w:rsidRPr="00C84082">
        <w:rPr>
          <w:b/>
          <w:sz w:val="28"/>
          <w:szCs w:val="28"/>
          <w:lang w:val="en-GB"/>
        </w:rPr>
        <w:t>COURSE :</w:t>
      </w:r>
      <w:r w:rsidR="00FE5ED0">
        <w:rPr>
          <w:b/>
          <w:sz w:val="28"/>
          <w:szCs w:val="28"/>
          <w:lang w:val="en-GB"/>
        </w:rPr>
        <w:t xml:space="preserve"> Security and Privacy</w:t>
      </w:r>
    </w:p>
    <w:p w:rsidR="00FE5ED0" w:rsidRDefault="00FE5ED0" w:rsidP="00F96717">
      <w:pPr>
        <w:rPr>
          <w:lang w:val="en-GB"/>
        </w:rPr>
      </w:pPr>
    </w:p>
    <w:p w:rsidR="00FE5ED0" w:rsidRPr="00C9407D" w:rsidRDefault="00F96717" w:rsidP="00F96717">
      <w:pPr>
        <w:rPr>
          <w:lang w:val="en-GB"/>
        </w:rPr>
      </w:pPr>
      <w:r w:rsidRPr="006F5CEE">
        <w:rPr>
          <w:lang w:val="en-GB"/>
        </w:rPr>
        <w:t xml:space="preserve">INSTRUCTOR : </w:t>
      </w:r>
      <w:r w:rsidR="00FE5ED0">
        <w:rPr>
          <w:lang w:val="en-GB"/>
        </w:rPr>
        <w:t>Giuseppe Bianchi</w:t>
      </w:r>
    </w:p>
    <w:p w:rsidR="00F96717" w:rsidRPr="00FE5ED0" w:rsidRDefault="00F96717" w:rsidP="00F96717">
      <w:r w:rsidRPr="00FE5ED0">
        <w:t xml:space="preserve">CONTACTS: </w:t>
      </w:r>
      <w:r w:rsidR="00FE5ED0" w:rsidRPr="00FE5ED0">
        <w:t>Giuseppe Bianchi</w:t>
      </w:r>
      <w:r w:rsidR="00FE5ED0">
        <w:t>, Alberto Caponi</w:t>
      </w:r>
    </w:p>
    <w:p w:rsidR="00DA65A5" w:rsidRPr="00C9407D" w:rsidRDefault="009356DE" w:rsidP="00C9407D">
      <w:pPr>
        <w:pStyle w:val="01parapoint"/>
        <w:numPr>
          <w:ilvl w:val="0"/>
          <w:numId w:val="0"/>
        </w:numPr>
        <w:ind w:left="691"/>
        <w:rPr>
          <w:sz w:val="24"/>
          <w:szCs w:val="24"/>
          <w:lang w:val="en-US"/>
        </w:rPr>
      </w:pPr>
      <w:r w:rsidRPr="00C9407D">
        <w:rPr>
          <w:sz w:val="24"/>
          <w:szCs w:val="24"/>
          <w:lang w:val="en-US"/>
        </w:rPr>
        <w:t xml:space="preserve">email : </w:t>
      </w:r>
      <w:hyperlink r:id="rId5" w:history="1">
        <w:r w:rsidR="00FE5ED0" w:rsidRPr="00C9407D">
          <w:rPr>
            <w:rStyle w:val="Collegamentoipertestuale"/>
            <w:sz w:val="24"/>
            <w:szCs w:val="24"/>
            <w:lang w:val="en-US"/>
          </w:rPr>
          <w:t>Giuseppe.bianchi@uniroma2.it</w:t>
        </w:r>
      </w:hyperlink>
      <w:r w:rsidR="00FE5ED0" w:rsidRPr="00C9407D">
        <w:rPr>
          <w:sz w:val="24"/>
          <w:szCs w:val="24"/>
          <w:lang w:val="en-US"/>
        </w:rPr>
        <w:t>, Alberto.caponi@uniroma2.it</w:t>
      </w:r>
    </w:p>
    <w:p w:rsidR="00F96717" w:rsidRPr="00C9407D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COURSE BACKGROUND</w:t>
      </w:r>
      <w:r w:rsidR="00C9407D">
        <w:rPr>
          <w:b/>
          <w:lang w:val="en-GB"/>
        </w:rPr>
        <w:t xml:space="preserve"> - </w:t>
      </w:r>
      <w:r w:rsidR="00C9407D" w:rsidRPr="00C9407D">
        <w:rPr>
          <w:lang w:val="en-GB"/>
        </w:rPr>
        <w:t xml:space="preserve">No specific background beyond </w:t>
      </w:r>
      <w:r w:rsidR="00C9407D">
        <w:rPr>
          <w:lang w:val="en-GB"/>
        </w:rPr>
        <w:t>b</w:t>
      </w:r>
      <w:r w:rsidR="00FE5ED0">
        <w:rPr>
          <w:lang w:val="en-GB"/>
        </w:rPr>
        <w:t>asic math, basic ICT, basic networking</w:t>
      </w:r>
      <w:r w:rsidR="00C9407D">
        <w:rPr>
          <w:lang w:val="en-GB"/>
        </w:rPr>
        <w:t>;</w:t>
      </w:r>
      <w:r w:rsidR="00FE5ED0">
        <w:rPr>
          <w:lang w:val="en-GB"/>
        </w:rPr>
        <w:t xml:space="preserve"> familiarity with Linux may help </w:t>
      </w:r>
      <w:r w:rsidR="00C9407D">
        <w:rPr>
          <w:lang w:val="en-GB"/>
        </w:rPr>
        <w:t>laboratory activities</w:t>
      </w:r>
      <w:r w:rsidR="00FE5ED0">
        <w:rPr>
          <w:lang w:val="en-GB"/>
        </w:rPr>
        <w:t>.</w:t>
      </w:r>
    </w:p>
    <w:p w:rsidR="00FE5ED0" w:rsidRPr="006F5CEE" w:rsidRDefault="00FE5ED0" w:rsidP="00F96717">
      <w:pPr>
        <w:rPr>
          <w:lang w:val="en-GB"/>
        </w:rPr>
      </w:pPr>
    </w:p>
    <w:p w:rsidR="00FE5ED0" w:rsidRPr="00C9407D" w:rsidRDefault="00C9407D" w:rsidP="00F96717">
      <w:pPr>
        <w:rPr>
          <w:b/>
          <w:lang w:val="en-GB"/>
        </w:rPr>
      </w:pPr>
      <w:r>
        <w:rPr>
          <w:b/>
          <w:lang w:val="en-GB"/>
        </w:rPr>
        <w:t xml:space="preserve">LEARNING OBJECTIVES - </w:t>
      </w:r>
      <w:r w:rsidR="00FE5ED0" w:rsidRPr="00FE5ED0">
        <w:rPr>
          <w:lang w:val="en-US"/>
        </w:rPr>
        <w:t xml:space="preserve">The </w:t>
      </w:r>
      <w:r w:rsidR="00FE5ED0">
        <w:rPr>
          <w:lang w:val="en-US"/>
        </w:rPr>
        <w:t xml:space="preserve">course has a threefold goal: </w:t>
      </w:r>
      <w:proofErr w:type="spellStart"/>
      <w:r w:rsidR="00FE5ED0">
        <w:rPr>
          <w:lang w:val="en-US"/>
        </w:rPr>
        <w:t>i</w:t>
      </w:r>
      <w:proofErr w:type="spellEnd"/>
      <w:r w:rsidR="00FE5ED0">
        <w:rPr>
          <w:lang w:val="en-US"/>
        </w:rPr>
        <w:t xml:space="preserve">) </w:t>
      </w:r>
      <w:r w:rsidR="00FE5ED0" w:rsidRPr="00FE5ED0">
        <w:rPr>
          <w:lang w:val="en-US"/>
        </w:rPr>
        <w:t>provide a</w:t>
      </w:r>
      <w:r w:rsidR="00FE5ED0">
        <w:rPr>
          <w:lang w:val="en-US"/>
        </w:rPr>
        <w:t>n introductory</w:t>
      </w:r>
      <w:r w:rsidR="00FE5ED0" w:rsidRPr="00FE5ED0">
        <w:rPr>
          <w:lang w:val="en-US"/>
        </w:rPr>
        <w:t xml:space="preserve"> know how </w:t>
      </w:r>
      <w:r w:rsidR="007C7B76">
        <w:rPr>
          <w:lang w:val="en-US"/>
        </w:rPr>
        <w:t xml:space="preserve">to </w:t>
      </w:r>
      <w:r w:rsidR="00FE5ED0" w:rsidRPr="00FE5ED0">
        <w:rPr>
          <w:lang w:val="en-US"/>
        </w:rPr>
        <w:t xml:space="preserve"> security and privacy technologies, protocols and solutions;</w:t>
      </w:r>
      <w:r>
        <w:rPr>
          <w:lang w:val="en-US"/>
        </w:rPr>
        <w:t xml:space="preserve"> </w:t>
      </w:r>
      <w:r w:rsidR="00FE5ED0">
        <w:rPr>
          <w:lang w:val="en-US"/>
        </w:rPr>
        <w:t>ii) provide an hands-on understanding of cyber-attacks and relevant defenses, via laboratory activities and practice on security software and tools;  i</w:t>
      </w:r>
      <w:r w:rsidR="00FE5ED0" w:rsidRPr="00FE5ED0">
        <w:rPr>
          <w:lang w:val="en-US"/>
        </w:rPr>
        <w:t xml:space="preserve">ii) highlight some specific challenges emerging in </w:t>
      </w:r>
      <w:r w:rsidR="00FE5ED0">
        <w:rPr>
          <w:lang w:val="en-US"/>
        </w:rPr>
        <w:t xml:space="preserve">big data </w:t>
      </w:r>
      <w:r w:rsidR="00FE5ED0" w:rsidRPr="00FE5ED0">
        <w:rPr>
          <w:lang w:val="en-US"/>
        </w:rPr>
        <w:t>scenario</w:t>
      </w:r>
      <w:r w:rsidR="00FE5ED0">
        <w:rPr>
          <w:lang w:val="en-US"/>
        </w:rPr>
        <w:t>s</w:t>
      </w:r>
      <w:r w:rsidR="00FE5ED0" w:rsidRPr="00FE5ED0">
        <w:rPr>
          <w:lang w:val="en-US"/>
        </w:rPr>
        <w:t xml:space="preserve">, and provide </w:t>
      </w:r>
      <w:r w:rsidR="00FE5ED0">
        <w:rPr>
          <w:lang w:val="en-US"/>
        </w:rPr>
        <w:t xml:space="preserve">some hints on </w:t>
      </w:r>
      <w:r w:rsidR="00FE5ED0" w:rsidRPr="00FE5ED0">
        <w:rPr>
          <w:lang w:val="en-US"/>
        </w:rPr>
        <w:t>the modern emerging met</w:t>
      </w:r>
      <w:r w:rsidR="007C7B76">
        <w:rPr>
          <w:lang w:val="en-US"/>
        </w:rPr>
        <w:t>h</w:t>
      </w:r>
      <w:r w:rsidR="00FE5ED0" w:rsidRPr="00FE5ED0">
        <w:rPr>
          <w:lang w:val="en-US"/>
        </w:rPr>
        <w:t>odologies and tools devised to address such emerging challenges.</w:t>
      </w:r>
    </w:p>
    <w:p w:rsidR="006F5CEE" w:rsidRPr="00FE5ED0" w:rsidRDefault="006F5CEE" w:rsidP="00F96717">
      <w:pPr>
        <w:rPr>
          <w:lang w:val="en-US"/>
        </w:rPr>
      </w:pPr>
    </w:p>
    <w:p w:rsidR="00FE5ED0" w:rsidRDefault="00F96717" w:rsidP="00F96717">
      <w:pPr>
        <w:rPr>
          <w:lang w:val="en-US"/>
        </w:rPr>
      </w:pPr>
      <w:r w:rsidRPr="006F5CEE">
        <w:rPr>
          <w:b/>
          <w:lang w:val="en-GB"/>
        </w:rPr>
        <w:t>METHODOLOGY</w:t>
      </w:r>
      <w:r w:rsidR="00C9407D">
        <w:rPr>
          <w:b/>
          <w:lang w:val="en-GB"/>
        </w:rPr>
        <w:t xml:space="preserve"> - </w:t>
      </w:r>
      <w:r w:rsidR="00FE5ED0" w:rsidRPr="00FE5ED0">
        <w:rPr>
          <w:lang w:val="en-US"/>
        </w:rPr>
        <w:t xml:space="preserve">The </w:t>
      </w:r>
      <w:r w:rsidR="00FE5ED0">
        <w:rPr>
          <w:lang w:val="en-US"/>
        </w:rPr>
        <w:t xml:space="preserve">course combines both frontal lectures (especially on goals I and iii) as well as laboratory activities (especially on part ii); based on the students’ skills and interests, the mix of theory and practice may </w:t>
      </w:r>
      <w:r w:rsidR="007C7B76">
        <w:rPr>
          <w:lang w:val="en-US"/>
        </w:rPr>
        <w:t xml:space="preserve">be adapted </w:t>
      </w:r>
      <w:r w:rsidR="00FE5ED0">
        <w:rPr>
          <w:lang w:val="en-US"/>
        </w:rPr>
        <w:t xml:space="preserve">during the </w:t>
      </w:r>
      <w:r w:rsidR="007C7B76">
        <w:rPr>
          <w:lang w:val="en-US"/>
        </w:rPr>
        <w:t>course.</w:t>
      </w:r>
    </w:p>
    <w:p w:rsidR="007C7B76" w:rsidRDefault="007C7B76" w:rsidP="00F96717">
      <w:pPr>
        <w:rPr>
          <w:lang w:val="en-US"/>
        </w:rPr>
      </w:pPr>
    </w:p>
    <w:p w:rsidR="006F5CEE" w:rsidRPr="00C9407D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EXAM</w:t>
      </w:r>
      <w:r w:rsidR="00C9407D">
        <w:rPr>
          <w:b/>
          <w:lang w:val="en-GB"/>
        </w:rPr>
        <w:t xml:space="preserve"> - </w:t>
      </w:r>
      <w:r w:rsidR="007C7B76">
        <w:rPr>
          <w:lang w:val="en-US"/>
        </w:rPr>
        <w:t xml:space="preserve">Test + practical part </w:t>
      </w:r>
    </w:p>
    <w:p w:rsidR="007C7B76" w:rsidRPr="006F5CEE" w:rsidRDefault="007C7B76" w:rsidP="00F96717">
      <w:pPr>
        <w:rPr>
          <w:lang w:val="en-GB"/>
        </w:rPr>
      </w:pPr>
    </w:p>
    <w:p w:rsidR="007C7B76" w:rsidRPr="00C9407D" w:rsidRDefault="00C9407D" w:rsidP="00F96717">
      <w:pPr>
        <w:rPr>
          <w:b/>
          <w:lang w:val="en-GB"/>
        </w:rPr>
      </w:pPr>
      <w:r>
        <w:rPr>
          <w:b/>
          <w:lang w:val="en-GB"/>
        </w:rPr>
        <w:t xml:space="preserve">CONTENTS - </w:t>
      </w:r>
      <w:r w:rsidR="007C7B76" w:rsidRPr="007C7B76">
        <w:rPr>
          <w:lang w:val="en-US"/>
        </w:rPr>
        <w:t xml:space="preserve">Given the breadth of the topic (which could be the object of a dedicated master itself) the course will specifically address a subset of security and privacy issues revolving around </w:t>
      </w:r>
      <w:proofErr w:type="spellStart"/>
      <w:r w:rsidR="007C7B76" w:rsidRPr="007C7B76">
        <w:rPr>
          <w:lang w:val="en-US"/>
        </w:rPr>
        <w:t>i</w:t>
      </w:r>
      <w:proofErr w:type="spellEnd"/>
      <w:r w:rsidR="007C7B76" w:rsidRPr="007C7B76">
        <w:rPr>
          <w:lang w:val="en-US"/>
        </w:rPr>
        <w:t xml:space="preserve">) infrastructure security and ii) data protection. The first part of the course will mainly focus on the analysis of the security best practices </w:t>
      </w:r>
      <w:r w:rsidR="007C7B76">
        <w:rPr>
          <w:lang w:val="en-US"/>
        </w:rPr>
        <w:t>and protocols</w:t>
      </w:r>
      <w:r w:rsidR="007C7B76" w:rsidRPr="007C7B76">
        <w:rPr>
          <w:lang w:val="en-US"/>
        </w:rPr>
        <w:t xml:space="preserve">, along with the necessary review of the basic cryptographic and system security notions therein involved. </w:t>
      </w:r>
      <w:r w:rsidR="007C7B76">
        <w:rPr>
          <w:lang w:val="en-US"/>
        </w:rPr>
        <w:t xml:space="preserve">Specific attention will be given to practical attacks as well as understanding of vulnerabilities. </w:t>
      </w:r>
      <w:r w:rsidR="007C7B76" w:rsidRPr="007C7B76">
        <w:rPr>
          <w:lang w:val="en-US"/>
        </w:rPr>
        <w:t xml:space="preserve">The course will </w:t>
      </w:r>
      <w:r w:rsidR="007C7B76">
        <w:rPr>
          <w:lang w:val="en-US"/>
        </w:rPr>
        <w:t xml:space="preserve">finally briefly mention </w:t>
      </w:r>
      <w:r w:rsidR="007C7B76" w:rsidRPr="007C7B76">
        <w:rPr>
          <w:lang w:val="en-US"/>
        </w:rPr>
        <w:t xml:space="preserve">more specific and advanced topics, by providing an introduction to the emerging techniques (SMC, homomorphic encryption, </w:t>
      </w:r>
      <w:proofErr w:type="spellStart"/>
      <w:r w:rsidR="007C7B76" w:rsidRPr="007C7B76">
        <w:rPr>
          <w:lang w:val="en-US"/>
        </w:rPr>
        <w:t>etc</w:t>
      </w:r>
      <w:proofErr w:type="spellEnd"/>
      <w:r w:rsidR="007C7B76" w:rsidRPr="007C7B76">
        <w:rPr>
          <w:lang w:val="en-US"/>
        </w:rPr>
        <w:t xml:space="preserve">) for the secure and private computation over protected data, </w:t>
      </w:r>
      <w:r w:rsidR="007C7B76">
        <w:rPr>
          <w:lang w:val="en-US"/>
        </w:rPr>
        <w:t xml:space="preserve">with specific attention to scalable approaches. </w:t>
      </w:r>
    </w:p>
    <w:p w:rsidR="007C7B76" w:rsidRPr="007C7B76" w:rsidRDefault="007C7B76" w:rsidP="00F96717">
      <w:pPr>
        <w:rPr>
          <w:lang w:val="en-US"/>
        </w:rPr>
      </w:pPr>
    </w:p>
    <w:p w:rsidR="007C7B76" w:rsidRPr="00C9407D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TEACHING MATERIAL</w:t>
      </w:r>
      <w:r w:rsidR="00C9407D">
        <w:rPr>
          <w:b/>
          <w:lang w:val="en-GB"/>
        </w:rPr>
        <w:t xml:space="preserve"> - </w:t>
      </w:r>
      <w:r w:rsidR="007C7B76">
        <w:rPr>
          <w:lang w:val="en-US"/>
        </w:rPr>
        <w:t xml:space="preserve">Lecture slides will be provided during the course, along with supplementary ad-hoc material (book chapters, scientific works, standard documents, </w:t>
      </w:r>
      <w:proofErr w:type="spellStart"/>
      <w:r w:rsidR="007C7B76">
        <w:rPr>
          <w:lang w:val="en-US"/>
        </w:rPr>
        <w:t>etc</w:t>
      </w:r>
      <w:proofErr w:type="spellEnd"/>
      <w:r w:rsidR="007C7B76">
        <w:rPr>
          <w:lang w:val="en-US"/>
        </w:rPr>
        <w:t>) complementing the slides.</w:t>
      </w:r>
    </w:p>
    <w:p w:rsidR="007C7B76" w:rsidRDefault="007C7B76" w:rsidP="00F96717">
      <w:pPr>
        <w:rPr>
          <w:lang w:val="en-US"/>
        </w:rPr>
      </w:pPr>
      <w:r>
        <w:rPr>
          <w:lang w:val="en-US"/>
        </w:rPr>
        <w:t xml:space="preserve"> </w:t>
      </w:r>
    </w:p>
    <w:p w:rsidR="00C9407D" w:rsidRPr="00C9407D" w:rsidRDefault="007C7B76" w:rsidP="00C9407D">
      <w:pPr>
        <w:rPr>
          <w:b/>
          <w:lang w:val="en-GB"/>
        </w:rPr>
      </w:pPr>
      <w:r>
        <w:rPr>
          <w:lang w:val="en-US"/>
        </w:rPr>
        <w:t xml:space="preserve"> </w:t>
      </w:r>
      <w:r w:rsidR="00F96717" w:rsidRPr="006F5CEE">
        <w:rPr>
          <w:b/>
          <w:lang w:val="en-GB"/>
        </w:rPr>
        <w:t>SUGGESTED READING</w:t>
      </w:r>
      <w:r w:rsidR="00C9407D">
        <w:rPr>
          <w:b/>
          <w:lang w:val="en-GB"/>
        </w:rPr>
        <w:t xml:space="preserve"> - </w:t>
      </w:r>
      <w:r w:rsidR="00C9407D" w:rsidRPr="007C7B76">
        <w:rPr>
          <w:lang w:val="en-US"/>
        </w:rPr>
        <w:t>A</w:t>
      </w:r>
      <w:r w:rsidR="00C9407D">
        <w:rPr>
          <w:lang w:val="en-US"/>
        </w:rPr>
        <w:t xml:space="preserve">lfred J. Menezes, Paul C. van </w:t>
      </w:r>
      <w:proofErr w:type="spellStart"/>
      <w:r w:rsidR="00C9407D">
        <w:rPr>
          <w:lang w:val="en-US"/>
        </w:rPr>
        <w:t>Oo</w:t>
      </w:r>
      <w:r w:rsidR="00C9407D" w:rsidRPr="007C7B76">
        <w:rPr>
          <w:lang w:val="en-US"/>
        </w:rPr>
        <w:t>rschot</w:t>
      </w:r>
      <w:proofErr w:type="spellEnd"/>
      <w:r w:rsidR="00C9407D" w:rsidRPr="007C7B76">
        <w:rPr>
          <w:lang w:val="en-US"/>
        </w:rPr>
        <w:t xml:space="preserve"> and Scott A. Vanstone, ''</w:t>
      </w:r>
      <w:r w:rsidR="00C9407D" w:rsidRPr="00C9407D">
        <w:rPr>
          <w:b/>
          <w:i/>
          <w:lang w:val="en-US"/>
        </w:rPr>
        <w:t>Handbook of applied cryptography</w:t>
      </w:r>
      <w:r w:rsidR="00C9407D" w:rsidRPr="007C7B76">
        <w:rPr>
          <w:lang w:val="en-US"/>
        </w:rPr>
        <w:t>'',</w:t>
      </w:r>
      <w:r w:rsidR="00C9407D">
        <w:rPr>
          <w:lang w:val="en-US"/>
        </w:rPr>
        <w:t xml:space="preserve"> available at </w:t>
      </w:r>
      <w:r w:rsidR="00C9407D" w:rsidRPr="00C9407D">
        <w:rPr>
          <w:lang w:val="en-US"/>
        </w:rPr>
        <w:t xml:space="preserve">http://www.cacr.math.uwaterloo.ca/hac/ </w:t>
      </w:r>
    </w:p>
    <w:p w:rsidR="00C9407D" w:rsidRPr="00C9407D" w:rsidRDefault="00C9407D" w:rsidP="00F96717">
      <w:pPr>
        <w:rPr>
          <w:lang w:val="en-GB"/>
        </w:rPr>
      </w:pPr>
    </w:p>
    <w:p w:rsidR="00F96717" w:rsidRPr="006F5CEE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ADDITIONAL SUGGESTED TEXTBOOKS</w:t>
      </w:r>
    </w:p>
    <w:p w:rsidR="00C9407D" w:rsidRPr="00C9407D" w:rsidRDefault="00C9407D" w:rsidP="00C9407D">
      <w:pPr>
        <w:rPr>
          <w:lang w:val="en-US"/>
        </w:rPr>
      </w:pPr>
      <w:r w:rsidRPr="00C9407D">
        <w:rPr>
          <w:lang w:val="en-US"/>
        </w:rPr>
        <w:t>William Stallings, “</w:t>
      </w:r>
      <w:r w:rsidRPr="00C9407D">
        <w:rPr>
          <w:b/>
          <w:bCs/>
          <w:i/>
          <w:iCs/>
          <w:lang w:val="en-US"/>
        </w:rPr>
        <w:t xml:space="preserve">Cryptography and </w:t>
      </w:r>
      <w:r>
        <w:rPr>
          <w:b/>
          <w:bCs/>
          <w:i/>
          <w:iCs/>
          <w:lang w:val="en-US"/>
        </w:rPr>
        <w:t>Network Security</w:t>
      </w:r>
      <w:r w:rsidRPr="00C9407D">
        <w:rPr>
          <w:lang w:val="en-US"/>
        </w:rPr>
        <w:t>”, McGraw Hill</w:t>
      </w:r>
    </w:p>
    <w:p w:rsidR="00C9407D" w:rsidRDefault="00C9407D" w:rsidP="00C9407D">
      <w:pPr>
        <w:rPr>
          <w:lang w:val="en-US"/>
        </w:rPr>
      </w:pPr>
      <w:r w:rsidRPr="007C7B76">
        <w:rPr>
          <w:lang w:val="en-US"/>
        </w:rPr>
        <w:t>Stephen Thomas, “</w:t>
      </w:r>
      <w:r w:rsidRPr="007C7B76">
        <w:rPr>
          <w:b/>
          <w:bCs/>
          <w:i/>
          <w:iCs/>
          <w:lang w:val="en-US"/>
        </w:rPr>
        <w:t>SSL and TLS Essentials</w:t>
      </w:r>
      <w:r w:rsidRPr="007C7B76">
        <w:rPr>
          <w:lang w:val="en-US"/>
        </w:rPr>
        <w:t>”, Wiley</w:t>
      </w:r>
    </w:p>
    <w:p w:rsidR="00C9407D" w:rsidRPr="006F5CEE" w:rsidRDefault="00C9407D" w:rsidP="00C9407D">
      <w:pPr>
        <w:rPr>
          <w:lang w:val="en-GB"/>
        </w:rPr>
      </w:pPr>
    </w:p>
    <w:p w:rsidR="007C7B76" w:rsidRPr="00C9407D" w:rsidRDefault="007C7B76">
      <w:pPr>
        <w:rPr>
          <w:lang w:val="en-US"/>
        </w:rPr>
      </w:pPr>
    </w:p>
    <w:sectPr w:rsidR="007C7B76" w:rsidRPr="00C9407D" w:rsidSect="00DA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70B"/>
    <w:multiLevelType w:val="hybridMultilevel"/>
    <w:tmpl w:val="3C84F224"/>
    <w:lvl w:ilvl="0" w:tplc="B274A4FC">
      <w:start w:val="1"/>
      <w:numFmt w:val="bullet"/>
      <w:pStyle w:val="01parapoint"/>
      <w:lvlText w:val="¶"/>
      <w:lvlJc w:val="left"/>
      <w:pPr>
        <w:tabs>
          <w:tab w:val="num" w:pos="1080"/>
        </w:tabs>
        <w:ind w:left="1008" w:hanging="288"/>
      </w:pPr>
      <w:rPr>
        <w:rFonts w:ascii="Times New Roman" w:hAnsi="Times New Roman" w:cs="Times New Roman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F8A69C5C">
      <w:numFmt w:val="bullet"/>
      <w:lvlText w:val="-"/>
      <w:lvlJc w:val="left"/>
      <w:pPr>
        <w:tabs>
          <w:tab w:val="num" w:pos="2909"/>
        </w:tabs>
        <w:ind w:left="2909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21987539"/>
    <w:multiLevelType w:val="hybridMultilevel"/>
    <w:tmpl w:val="9D4AB3EC"/>
    <w:lvl w:ilvl="0" w:tplc="0CEAD73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BC6">
      <w:start w:val="543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4FC78">
      <w:start w:val="543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0E34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6A07C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E7FE6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20618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5EF65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3830E6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62FE"/>
    <w:multiLevelType w:val="hybridMultilevel"/>
    <w:tmpl w:val="066EEB3C"/>
    <w:lvl w:ilvl="0" w:tplc="EE6AF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30C78"/>
    <w:multiLevelType w:val="singleLevel"/>
    <w:tmpl w:val="FA1EDD3E"/>
    <w:lvl w:ilvl="0">
      <w:start w:val="1"/>
      <w:numFmt w:val="bullet"/>
      <w:pStyle w:val="02bullet"/>
      <w:lvlText w:val=""/>
      <w:lvlJc w:val="left"/>
      <w:pPr>
        <w:tabs>
          <w:tab w:val="num" w:pos="360"/>
        </w:tabs>
        <w:ind w:left="317" w:hanging="317"/>
      </w:pPr>
      <w:rPr>
        <w:rFonts w:ascii="Wingdings" w:hAnsi="Wingdings" w:hint="default"/>
      </w:rPr>
    </w:lvl>
  </w:abstractNum>
  <w:abstractNum w:abstractNumId="4" w15:restartNumberingAfterBreak="0">
    <w:nsid w:val="5ACB56A1"/>
    <w:multiLevelType w:val="hybridMultilevel"/>
    <w:tmpl w:val="58D8BE3A"/>
    <w:lvl w:ilvl="0" w:tplc="3E2A49B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C066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43FCE">
      <w:start w:val="2036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C89A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81FA8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3261F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E09FE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C2D8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8F55E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B4DE8"/>
    <w:multiLevelType w:val="hybridMultilevel"/>
    <w:tmpl w:val="2E32977C"/>
    <w:lvl w:ilvl="0" w:tplc="EE6AF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6AF57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17"/>
    <w:rsid w:val="00185520"/>
    <w:rsid w:val="003827E7"/>
    <w:rsid w:val="006F5CEE"/>
    <w:rsid w:val="007C7B76"/>
    <w:rsid w:val="009356DE"/>
    <w:rsid w:val="00A1347C"/>
    <w:rsid w:val="00AF6969"/>
    <w:rsid w:val="00BB5BB1"/>
    <w:rsid w:val="00BB60A7"/>
    <w:rsid w:val="00C84082"/>
    <w:rsid w:val="00C9407D"/>
    <w:rsid w:val="00D34732"/>
    <w:rsid w:val="00D84B5C"/>
    <w:rsid w:val="00DA65A5"/>
    <w:rsid w:val="00EA6B72"/>
    <w:rsid w:val="00F53092"/>
    <w:rsid w:val="00F96717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401BE2-BF8D-4013-8391-E30EFA76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96717"/>
    <w:rPr>
      <w:color w:val="0000FF"/>
      <w:u w:val="single"/>
    </w:rPr>
  </w:style>
  <w:style w:type="paragraph" w:customStyle="1" w:styleId="02bullet">
    <w:name w:val="02 bullet"/>
    <w:basedOn w:val="Normale"/>
    <w:rsid w:val="00F96717"/>
    <w:pPr>
      <w:numPr>
        <w:numId w:val="3"/>
      </w:numPr>
      <w:spacing w:after="180"/>
      <w:outlineLvl w:val="6"/>
    </w:pPr>
    <w:rPr>
      <w:sz w:val="26"/>
      <w:szCs w:val="20"/>
      <w:lang w:eastAsia="en-US"/>
    </w:rPr>
  </w:style>
  <w:style w:type="paragraph" w:customStyle="1" w:styleId="01parapoint">
    <w:name w:val="01 parapoint"/>
    <w:basedOn w:val="Normale"/>
    <w:rsid w:val="009356DE"/>
    <w:pPr>
      <w:numPr>
        <w:numId w:val="4"/>
      </w:numPr>
      <w:spacing w:after="180"/>
      <w:outlineLvl w:val="5"/>
    </w:pPr>
    <w:rPr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6389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64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6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47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31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109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2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95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53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4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581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useppe.bianchi@uniroma2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martini</cp:lastModifiedBy>
  <cp:revision>2</cp:revision>
  <dcterms:created xsi:type="dcterms:W3CDTF">2016-02-10T13:46:00Z</dcterms:created>
  <dcterms:modified xsi:type="dcterms:W3CDTF">2016-02-10T13:46:00Z</dcterms:modified>
</cp:coreProperties>
</file>